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F0" w:rsidRDefault="004977F0">
      <w:pPr>
        <w:pStyle w:val="Textoindependiente"/>
        <w:spacing w:before="12"/>
        <w:rPr>
          <w:i/>
          <w:sz w:val="14"/>
        </w:rPr>
      </w:pPr>
    </w:p>
    <w:p w:rsidR="004977F0" w:rsidRPr="00D26660" w:rsidRDefault="00D26660" w:rsidP="00D26660">
      <w:pPr>
        <w:spacing w:line="408" w:lineRule="auto"/>
        <w:ind w:right="59" w:hanging="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6E6A89" w:rsidRPr="00D26660">
        <w:rPr>
          <w:b/>
          <w:sz w:val="40"/>
          <w:szCs w:val="40"/>
        </w:rPr>
        <w:t xml:space="preserve">PROCESO CAS N° </w:t>
      </w:r>
      <w:r w:rsidR="009C7B12">
        <w:rPr>
          <w:b/>
          <w:sz w:val="40"/>
          <w:szCs w:val="40"/>
        </w:rPr>
        <w:t>25</w:t>
      </w:r>
      <w:r w:rsidR="006E6A89" w:rsidRPr="00D26660">
        <w:rPr>
          <w:b/>
          <w:sz w:val="40"/>
          <w:szCs w:val="40"/>
        </w:rPr>
        <w:t>-</w:t>
      </w:r>
      <w:r w:rsidRPr="00D26660">
        <w:rPr>
          <w:b/>
          <w:sz w:val="40"/>
          <w:szCs w:val="40"/>
        </w:rPr>
        <w:t>2</w:t>
      </w:r>
      <w:r w:rsidR="006E6A89" w:rsidRPr="00D26660">
        <w:rPr>
          <w:b/>
          <w:sz w:val="40"/>
          <w:szCs w:val="40"/>
        </w:rPr>
        <w:t>020-</w:t>
      </w:r>
      <w:r w:rsidR="004703D5" w:rsidRPr="00D26660">
        <w:rPr>
          <w:b/>
          <w:sz w:val="40"/>
          <w:szCs w:val="40"/>
        </w:rPr>
        <w:t>C</w:t>
      </w:r>
      <w:r w:rsidR="006E6A89" w:rsidRPr="00D26660">
        <w:rPr>
          <w:b/>
          <w:sz w:val="40"/>
          <w:szCs w:val="40"/>
        </w:rPr>
        <w:t>ONADIS</w:t>
      </w:r>
    </w:p>
    <w:p w:rsidR="004977F0" w:rsidRDefault="006E6A89">
      <w:pPr>
        <w:spacing w:before="26"/>
        <w:ind w:left="2507" w:right="2680"/>
        <w:jc w:val="center"/>
        <w:rPr>
          <w:b/>
          <w:sz w:val="32"/>
        </w:rPr>
      </w:pPr>
      <w:r>
        <w:rPr>
          <w:b/>
          <w:sz w:val="32"/>
          <w:u w:val="thick"/>
        </w:rPr>
        <w:t>FE DE</w:t>
      </w:r>
      <w:r>
        <w:rPr>
          <w:b/>
          <w:spacing w:val="-9"/>
          <w:sz w:val="32"/>
          <w:u w:val="thick"/>
        </w:rPr>
        <w:t xml:space="preserve"> </w:t>
      </w:r>
      <w:r>
        <w:rPr>
          <w:b/>
          <w:sz w:val="32"/>
          <w:u w:val="thick"/>
        </w:rPr>
        <w:t>ERRATA</w:t>
      </w:r>
    </w:p>
    <w:p w:rsidR="004977F0" w:rsidRDefault="004977F0">
      <w:pPr>
        <w:pStyle w:val="Textoindependiente"/>
        <w:rPr>
          <w:b/>
          <w:sz w:val="20"/>
        </w:rPr>
      </w:pPr>
    </w:p>
    <w:p w:rsidR="004977F0" w:rsidRDefault="004977F0">
      <w:pPr>
        <w:pStyle w:val="Textoindependiente"/>
        <w:spacing w:before="12"/>
        <w:rPr>
          <w:b/>
          <w:sz w:val="23"/>
        </w:rPr>
      </w:pPr>
    </w:p>
    <w:p w:rsidR="004977F0" w:rsidRDefault="006E6A89" w:rsidP="00E14086">
      <w:pPr>
        <w:pStyle w:val="Textoindependiente"/>
        <w:spacing w:before="51"/>
        <w:ind w:left="118" w:right="59" w:firstLine="24"/>
        <w:jc w:val="both"/>
      </w:pPr>
      <w:r>
        <w:t>Se comunica a los postulantes de la Convocatoria CAS N° 0</w:t>
      </w:r>
      <w:r w:rsidR="009C7B12">
        <w:t>25</w:t>
      </w:r>
      <w:r>
        <w:t xml:space="preserve">-2020-CONADIS que, </w:t>
      </w:r>
      <w:r w:rsidR="004703D5">
        <w:t xml:space="preserve">en la publicación de los resultados </w:t>
      </w:r>
      <w:r w:rsidR="009C7B12">
        <w:t xml:space="preserve">de la </w:t>
      </w:r>
      <w:r w:rsidR="00705FD2" w:rsidRPr="00705FD2">
        <w:rPr>
          <w:b/>
        </w:rPr>
        <w:t xml:space="preserve">EVALUACIÓN CURRICULAR </w:t>
      </w:r>
      <w:r>
        <w:t xml:space="preserve">existe un error material </w:t>
      </w:r>
      <w:r w:rsidR="004703D5">
        <w:t>respecto a</w:t>
      </w:r>
      <w:r w:rsidR="009C7B12">
        <w:t xml:space="preserve"> la omisión de publicar </w:t>
      </w:r>
      <w:r w:rsidR="00B54B13">
        <w:t xml:space="preserve">los resultados de la </w:t>
      </w:r>
      <w:r w:rsidR="009C7B12">
        <w:t xml:space="preserve">calificación de la postulante  </w:t>
      </w:r>
      <w:r w:rsidR="009C7B12" w:rsidRPr="009C7B12">
        <w:rPr>
          <w:b/>
        </w:rPr>
        <w:t>REATEGUI REGUERA SOLMARINA</w:t>
      </w:r>
      <w:r>
        <w:t xml:space="preserve">, </w:t>
      </w:r>
      <w:r w:rsidR="00B54B13">
        <w:t xml:space="preserve">así como en la numeración de la cantidad de postulantes, </w:t>
      </w:r>
      <w:r>
        <w:t>por lo que en aplicación del Artículo</w:t>
      </w:r>
      <w:r>
        <w:rPr>
          <w:spacing w:val="-9"/>
        </w:rPr>
        <w:t xml:space="preserve"> </w:t>
      </w:r>
      <w:r>
        <w:t>210°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Texto</w:t>
      </w:r>
      <w:r>
        <w:rPr>
          <w:spacing w:val="-6"/>
        </w:rPr>
        <w:t xml:space="preserve"> </w:t>
      </w:r>
      <w:r>
        <w:t>Único</w:t>
      </w:r>
      <w:r>
        <w:rPr>
          <w:spacing w:val="-6"/>
        </w:rPr>
        <w:t xml:space="preserve"> </w:t>
      </w:r>
      <w:r>
        <w:t>Ordenado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27444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 xml:space="preserve">Administrativo General, que dispone que “los errores materiales o aritméticos en los actos administrativos pueden ser rectificados con efecto retroactivo, en cualquier momento, de oficio o a instancia de los administrados, siempre que no se altere lo sustancial de su contenido ni el sentido de la decisión”, </w:t>
      </w:r>
      <w:r>
        <w:rPr>
          <w:b/>
        </w:rPr>
        <w:t>se procede a realizar la siguiente</w:t>
      </w:r>
      <w:r>
        <w:rPr>
          <w:b/>
          <w:spacing w:val="-8"/>
        </w:rPr>
        <w:t xml:space="preserve"> </w:t>
      </w:r>
      <w:r>
        <w:rPr>
          <w:b/>
        </w:rPr>
        <w:t>rectificación</w:t>
      </w:r>
      <w:r>
        <w:t>:</w:t>
      </w:r>
    </w:p>
    <w:p w:rsidR="004977F0" w:rsidRDefault="004977F0" w:rsidP="00E14086">
      <w:pPr>
        <w:pStyle w:val="Textoindependiente"/>
        <w:spacing w:before="11"/>
        <w:ind w:firstLine="24"/>
        <w:rPr>
          <w:sz w:val="23"/>
        </w:rPr>
      </w:pPr>
    </w:p>
    <w:p w:rsidR="004977F0" w:rsidRDefault="006E6A89">
      <w:pPr>
        <w:pStyle w:val="Ttulo1"/>
      </w:pPr>
      <w:r>
        <w:t>DICE:</w:t>
      </w:r>
    </w:p>
    <w:tbl>
      <w:tblPr>
        <w:tblW w:w="8485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948"/>
        <w:gridCol w:w="1413"/>
        <w:gridCol w:w="2404"/>
      </w:tblGrid>
      <w:tr w:rsidR="009C7B12" w:rsidRPr="009C7B12" w:rsidTr="009C7B12">
        <w:trPr>
          <w:trHeight w:val="375"/>
        </w:trPr>
        <w:tc>
          <w:tcPr>
            <w:tcW w:w="8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8"/>
                <w:szCs w:val="28"/>
                <w:lang w:val="es-PE" w:eastAsia="ko-KR" w:bidi="ar-SA"/>
              </w:rPr>
            </w:pPr>
            <w:r w:rsidRPr="009C7B12">
              <w:rPr>
                <w:rFonts w:eastAsia="Times New Roman"/>
                <w:b/>
                <w:bCs/>
                <w:sz w:val="28"/>
                <w:szCs w:val="28"/>
                <w:lang w:val="es-PE" w:eastAsia="ko-KR" w:bidi="ar-SA"/>
              </w:rPr>
              <w:t>PROCESO CAS Nº 025-2020-CONADIS</w:t>
            </w:r>
          </w:p>
        </w:tc>
      </w:tr>
      <w:tr w:rsidR="009C7B12" w:rsidRPr="009C7B12" w:rsidTr="009C7B1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8"/>
                <w:szCs w:val="28"/>
                <w:lang w:val="es-PE" w:eastAsia="ko-KR" w:bidi="ar-SA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  <w:tr w:rsidR="009C7B12" w:rsidRPr="009C7B12" w:rsidTr="009C7B12">
        <w:trPr>
          <w:trHeight w:val="510"/>
        </w:trPr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</w:pPr>
            <w:r w:rsidRPr="009C7B12"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  <w:t>Convocatoria CAS de: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  <w:r w:rsidRPr="009C7B12"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t>AUXILIAR ADMINISTRATIVO(A) - CENTRO DE</w:t>
            </w:r>
            <w:r w:rsidRPr="009C7B12"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br/>
              <w:t>COORDINACION DE SAN MARTIN</w:t>
            </w:r>
          </w:p>
        </w:tc>
      </w:tr>
      <w:tr w:rsidR="009C7B12" w:rsidRPr="009C7B12" w:rsidTr="009C7B12">
        <w:trPr>
          <w:trHeight w:val="645"/>
        </w:trPr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</w:pPr>
            <w:r w:rsidRPr="009C7B12"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  <w:t>Área Usuaria: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  <w:r w:rsidRPr="009C7B12"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t>PRESIDENCIA DEL CONADIS</w:t>
            </w:r>
          </w:p>
        </w:tc>
      </w:tr>
      <w:tr w:rsidR="009C7B12" w:rsidRPr="009C7B12" w:rsidTr="009C7B1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  <w:tr w:rsidR="009C7B12" w:rsidRPr="009C7B12" w:rsidTr="009C7B12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9C7B12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Nº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9C7B12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 xml:space="preserve">Postulantes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9C7B12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Calificación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9C7B12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Resultado</w:t>
            </w:r>
          </w:p>
        </w:tc>
      </w:tr>
      <w:tr w:rsidR="009C7B12" w:rsidRPr="009C7B12" w:rsidTr="009C7B12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9C7B12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(APTO / NO APTO)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AREVALO SEGURA ANA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56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TITOV AGUILAR PÉREZ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53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ACHAHUI CCASANI RUTH NERY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52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MESTANZA BALAREZO KRISTEL MILAGROS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52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PITHER FRANCLIN HUAMAN QUISPE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52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6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CABRERA ARISTA CARLOS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51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 xml:space="preserve"> MOZOMBITE NOA MILAGROS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51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8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 xml:space="preserve"> PEREZ CARRANZA SADITH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51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9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LLELITH PEREZ ANGULO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10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ALVARADO GONZALES INA MELISA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13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MALCA GOMEZ ALEJANDRO MANUEL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14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TORRES VALERA NEIVY FLOR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15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LUZ ELENA CASTILLO CHÁVEZ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16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VILLANUEVA COLLAO HUGO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17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VASQUEZ TEAGUAS JANETH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lastRenderedPageBreak/>
              <w:t>18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VILLANUEVA SALVA RUBERSON JOSE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19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 xml:space="preserve"> BELLODAS OCAMPO LARRY CARLOS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20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CARMONA MONTAÑO JESUS MARTIN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21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 xml:space="preserve"> CHAVEZ VELA MARIBEL DEL CARMEN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23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 xml:space="preserve"> ESCUDERO SAAVEDRA MARCELO AARÓN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24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HIDALGO GRANDEZ EVELYN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25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 xml:space="preserve"> HUALLPA LEON DIANA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26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HUAMANCHUMO GONZALES CARLOS GERMAIN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27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JOSEPH VARGAS MILAGROS DE JESUS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28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PRADO BAUTISTA BELISSA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29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RAMOS BOBADILLA JESSICA MARGOTH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30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 xml:space="preserve"> TANGOA FLORES GLADYS CECILIA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31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TORREJON CASTILLO ANGELLY SMITH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32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TUESTA TELLO BRENDA MARITZA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33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 xml:space="preserve"> VELA SANDOVAL JOSE CARLOS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34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ZUNINI VASQUEZ ASHLY ANTONELLA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35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EVELYN ADRIANA RAMIREZ JULAN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37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JOHN KENNEDY GONZALES LOZANO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38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NICOLE LINARES BALVERDE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40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ARISMENDIZ URPEQUE EVELYN CAROLA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41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BRICEÑO VENTURA MAYRA LUCIA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43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CHACON VILCA NATHALY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44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CORREA FLORES JANETH LLENI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45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 xml:space="preserve"> CRUZ TINEO EDINZON EINER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46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FLORES QUINTOS LUZ MAGALY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47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HUAMAN ROJAS SUXAN CHEYENNA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48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REYES FLORES PATTY GIOVANNA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49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RUIZ RENGIFO KIARA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50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 xml:space="preserve"> SERRANO DIAZ THALIA MARGARITA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51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VARGAS ZURITA DIANA CAROLINA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52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BRUCE ODONI RAMIREZ SINTI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53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DIANA CAROLINA VARGAS ZURITA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54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JORGE LUIS MUÑOZ FERNANDEZ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55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JOSE ANDRES SILVA LA PUENTE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56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LUIS ARTURO CARLOTIN PADILLA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57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MARIA ESTHER RAICO ROJAS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58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NEYRA AREVALO JAIR ALEJANDRO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59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PEDRO ADOLFO DEL AGUILA SAAVEDRA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60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VASQUEZ CUEVA LUIS ENRIQUE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61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VEGA DAVILA ITALA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lastRenderedPageBreak/>
              <w:t>62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BUENO BECERRA JUAN CARLOS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63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DEL CARPIO REYES CESAR LENIN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64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EIZAGUIRRE LOJA VÍCTOR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66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GARCIA CAVERO GUILLERMO DANIEL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67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GILES ISUIZA JOSE LUIS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68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ROJAS GARCIA OMAR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69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SALDAÑA GONZALES KAREN SHANTALL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70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SANDOVAL GRÁNDEZ SARAÍ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71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TELLO GONZALES TANIA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72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 xml:space="preserve"> VASQUEZ MURAKAMI PRISCILA SHIRLEY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73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 xml:space="preserve"> VIGO MACHUCA GABRIEL SANTOS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74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CRISTIAN DEYBI ENRIQUEZ HUAYTA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76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DANNY DAVID GONZALEZ GUERRA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9C7B12" w:rsidRPr="009C7B12" w:rsidTr="009C7B1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77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SONIA EDITH RAFAEL TORRES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9C7B1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2" w:rsidRPr="009C7B12" w:rsidRDefault="009C7B12" w:rsidP="009C7B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9C7B1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</w:tbl>
    <w:p w:rsidR="009C7B12" w:rsidRDefault="009C7B12" w:rsidP="009C7B12">
      <w:pPr>
        <w:pStyle w:val="Ttulo1"/>
        <w:jc w:val="both"/>
        <w:rPr>
          <w:b w:val="0"/>
          <w:u w:val="none"/>
        </w:rPr>
      </w:pPr>
    </w:p>
    <w:p w:rsidR="009C7B12" w:rsidRDefault="009C7B12" w:rsidP="009C7B12">
      <w:pPr>
        <w:pStyle w:val="Ttulo1"/>
        <w:jc w:val="both"/>
        <w:rPr>
          <w:b w:val="0"/>
          <w:u w:val="none"/>
        </w:rPr>
      </w:pPr>
    </w:p>
    <w:p w:rsidR="00D26660" w:rsidRPr="00D26660" w:rsidRDefault="009C7B12" w:rsidP="009C7B12">
      <w:pPr>
        <w:pStyle w:val="Ttulo1"/>
        <w:jc w:val="both"/>
        <w:rPr>
          <w:b w:val="0"/>
          <w:u w:val="none"/>
        </w:rPr>
      </w:pPr>
      <w:r w:rsidRPr="00D26660">
        <w:rPr>
          <w:b w:val="0"/>
          <w:u w:val="none"/>
        </w:rPr>
        <w:t xml:space="preserve"> </w:t>
      </w:r>
    </w:p>
    <w:p w:rsidR="004977F0" w:rsidRDefault="006E6A89">
      <w:pPr>
        <w:ind w:left="118"/>
        <w:rPr>
          <w:b/>
          <w:sz w:val="24"/>
        </w:rPr>
      </w:pPr>
      <w:r>
        <w:rPr>
          <w:b/>
          <w:sz w:val="24"/>
          <w:u w:val="single"/>
        </w:rPr>
        <w:t>DEBE DECIR:</w:t>
      </w:r>
    </w:p>
    <w:tbl>
      <w:tblPr>
        <w:tblW w:w="930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380"/>
        <w:gridCol w:w="1960"/>
        <w:gridCol w:w="2240"/>
      </w:tblGrid>
      <w:tr w:rsidR="00705FD2" w:rsidRPr="00705FD2" w:rsidTr="00705FD2">
        <w:trPr>
          <w:trHeight w:val="375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8"/>
                <w:szCs w:val="28"/>
                <w:lang w:val="es-PE" w:eastAsia="ko-KR" w:bidi="ar-SA"/>
              </w:rPr>
            </w:pPr>
            <w:r w:rsidRPr="00705FD2">
              <w:rPr>
                <w:rFonts w:eastAsia="Times New Roman"/>
                <w:b/>
                <w:bCs/>
                <w:sz w:val="28"/>
                <w:szCs w:val="28"/>
                <w:lang w:val="es-PE" w:eastAsia="ko-KR" w:bidi="ar-SA"/>
              </w:rPr>
              <w:t>PROCESO CAS Nº 025-2020-CONADIS</w:t>
            </w:r>
          </w:p>
        </w:tc>
      </w:tr>
      <w:tr w:rsidR="00705FD2" w:rsidRPr="00705FD2" w:rsidTr="00705FD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8"/>
                <w:szCs w:val="28"/>
                <w:lang w:val="es-PE" w:eastAsia="ko-KR" w:bidi="ar-SA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  <w:tr w:rsidR="00705FD2" w:rsidRPr="00705FD2" w:rsidTr="00705FD2">
        <w:trPr>
          <w:trHeight w:val="510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</w:pPr>
            <w:r w:rsidRPr="00705FD2"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  <w:t>Convocatoria CAS de: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  <w:r w:rsidRPr="00705FD2"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t>AUXILIAR ADMINISTRATIVO(A) - CENTRO DE</w:t>
            </w:r>
            <w:r w:rsidRPr="00705FD2"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br/>
              <w:t>COORDINACION DE SAN MARTIN</w:t>
            </w:r>
          </w:p>
        </w:tc>
      </w:tr>
      <w:tr w:rsidR="00705FD2" w:rsidRPr="00705FD2" w:rsidTr="00705FD2">
        <w:trPr>
          <w:trHeight w:val="645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</w:pPr>
            <w:r w:rsidRPr="00705FD2">
              <w:rPr>
                <w:rFonts w:eastAsia="Times New Roman"/>
                <w:b/>
                <w:bCs/>
                <w:sz w:val="20"/>
                <w:szCs w:val="20"/>
                <w:lang w:val="es-PE" w:eastAsia="ko-KR" w:bidi="ar-SA"/>
              </w:rPr>
              <w:t>Área Usuaria: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  <w:r w:rsidRPr="00705FD2"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  <w:t>PRESIDENCIA DEL CONADIS</w:t>
            </w:r>
          </w:p>
        </w:tc>
      </w:tr>
      <w:tr w:rsidR="00705FD2" w:rsidRPr="00705FD2" w:rsidTr="00705FD2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ko-KR" w:bidi="ar-SA"/>
              </w:rPr>
            </w:pPr>
          </w:p>
        </w:tc>
      </w:tr>
      <w:tr w:rsidR="00705FD2" w:rsidRPr="00705FD2" w:rsidTr="00705FD2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705FD2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Nº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705FD2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 xml:space="preserve">Postulantes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705FD2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Calificación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705FD2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Resultado</w:t>
            </w:r>
          </w:p>
        </w:tc>
      </w:tr>
      <w:tr w:rsidR="00705FD2" w:rsidRPr="00705FD2" w:rsidTr="00705FD2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</w:pPr>
            <w:r w:rsidRPr="00705FD2">
              <w:rPr>
                <w:rFonts w:ascii="Arial" w:eastAsia="Times New Roman" w:hAnsi="Arial" w:cs="Arial"/>
                <w:b/>
                <w:bCs/>
                <w:color w:val="000000"/>
                <w:lang w:val="es-PE" w:eastAsia="ko-KR" w:bidi="ar-SA"/>
              </w:rPr>
              <w:t>(APTO / NO APTO)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AREVALO SEGURA ANA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TITOV AGUILAR PÉREZ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ACHAHUI CCASANI RUTH NERY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HUAMAN QUISPE PITHER FRANCLIN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MESTANZA BALAREZO KRISTEL MILAGROS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CABRERA ARISTA CARLOS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MOZOMBITE NOA MILAGROS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PEREZ CARRANZA SADITH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ALVARADO GONZALES INA MELISA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ARISMENDIZ URPEQUE EVELYN CAROLA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BELLODAS OCAMPO LARRY CARLOS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BRICEÑO VENTURA MAYRA LUCIA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BUENO BECERRA JUAN CARLOS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CARLOTIN PADILLA LUIS ARTURO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CARMONA MONTAÑO JESUS MARTIN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lastRenderedPageBreak/>
              <w:t>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CASTILLO CHÁVEZ LUZ ELENA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CHACON VILCA NATHALY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CHAVEZ VELA MARIBEL DEL CARMEN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CORREA FLORES JANETH LLENI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CRUZ TINEO EDINZON EINER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DEL AGUILA SAAVEDRA PEDRO ADOLFO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DEL CARPIO REYES CESAR LENIN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EIZAGUIRRE LOJA VÍCTOR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ENRIQUEZ HUAYTA CRISTIAN DEYBI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ESCUDERO SAAVEDRA MARCELO AARÓN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FLORES QUINTOS LUZ MAGALY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GARCIA CAVERO GUILLERMO DANIEL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GILES ISUIZA JOSE LUIS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GONZALES LOZANO JOHN KENNEDY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GONZALEZ GUERRA DANNY DAVID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HIDALGO GRANDEZ EVELYN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HUALLPA LEON DIANA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HUAMAN ROJAS SUXAN CHEYENNA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HUAMANCHUMO GONZALES CARLOS GERMAIN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JOSEPH VARGAS MILAGROS DE JESUS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LINARES BALVERDE NICOLE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MALCA GOMEZ ALEJANDRO MANUEL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MUÑOZ FERNANDEZ JORGE  LUIS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NEYRA AREVALO JAIR ALEJANDRO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PEREZ ANGULO LLELITH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PRADO BAUTISTA BELISSA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RAFAEL TORRES SONIA EDITH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RAICO ROJAS MARIA ESTHER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RAMIREZ JULAN EVELYN ADRIANA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RAMIREZ SINTI BRUCE ODONI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RAMOS BOBADILLA JESSICA MARGOTH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REATEGUI REGUERA SOLMARINA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REYES FLORES PATTY GIOVANNA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ROJAS GARCIA OMAR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RUIZ RENGIFO KIARA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SALDAÑA GONZALES KAREN SHANTALL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SANDOVAL GRÁNDEZ SARAÍ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SERRANO DIAZ THALIA MARGARITA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SILVA LA PUENTE JOSE ANDRES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TANGOA FLORES GLADYS CECILIA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lastRenderedPageBreak/>
              <w:t>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TELLO GONZALES TANIA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TORREJON CASTILLO ANGELLY SMITH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TORRES VALERA NEIVY FLOR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TUESTA TELLO BRENDA MARITZA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VARGAS ZURITA DIANA CAROLINA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VARGAS ZURITA DIANA CAROLINA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VASQUEZ CUEVA LUIS ENRIQUE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VASQUEZ MURAKAMI PRISCILA SHIRLEY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VASQUEZ TEAGUAS JANETH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VEGA DAVILA ITALA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 xml:space="preserve">VELA SANDOVAL JOSE CARLOS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VIGO MACHUCA GABRIEL SANTOS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VILLANUEVA COLLAO HUGO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VILLANUEVA SALVA RUBERSON JOSE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  <w:tr w:rsidR="00705FD2" w:rsidRPr="00705FD2" w:rsidTr="00705FD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 xml:space="preserve">ZUNINI VASQUEZ ASHLY ANTONELLA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lang w:val="es-PE" w:eastAsia="ko-KR" w:bidi="ar-SA"/>
              </w:rPr>
            </w:pPr>
            <w:r w:rsidRPr="00705FD2">
              <w:rPr>
                <w:rFonts w:eastAsia="Times New Roman"/>
                <w:lang w:val="es-PE" w:eastAsia="ko-KR" w:bidi="ar-SA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FD2" w:rsidRPr="00705FD2" w:rsidRDefault="00705FD2" w:rsidP="00705FD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PE" w:eastAsia="ko-KR" w:bidi="ar-SA"/>
              </w:rPr>
            </w:pPr>
            <w:r w:rsidRPr="00705FD2">
              <w:rPr>
                <w:rFonts w:eastAsia="Times New Roman"/>
                <w:color w:val="000000"/>
                <w:lang w:val="es-PE" w:eastAsia="ko-KR" w:bidi="ar-SA"/>
              </w:rPr>
              <w:t>NO APTO</w:t>
            </w:r>
          </w:p>
        </w:tc>
      </w:tr>
    </w:tbl>
    <w:p w:rsidR="009C7B12" w:rsidRPr="00510CD0" w:rsidRDefault="009C7B12" w:rsidP="006E6A89">
      <w:pPr>
        <w:spacing w:before="45"/>
        <w:ind w:left="118"/>
        <w:jc w:val="center"/>
        <w:rPr>
          <w:sz w:val="28"/>
        </w:rPr>
      </w:pPr>
    </w:p>
    <w:p w:rsidR="00510CD0" w:rsidRDefault="00510CD0" w:rsidP="00510CD0">
      <w:pPr>
        <w:spacing w:before="45"/>
        <w:ind w:left="118"/>
        <w:rPr>
          <w:sz w:val="28"/>
        </w:rPr>
      </w:pPr>
      <w:r w:rsidRPr="00510CD0">
        <w:rPr>
          <w:sz w:val="28"/>
        </w:rPr>
        <w:t>Lima, 2</w:t>
      </w:r>
      <w:r w:rsidR="001549B4">
        <w:rPr>
          <w:sz w:val="28"/>
        </w:rPr>
        <w:t>7</w:t>
      </w:r>
      <w:r w:rsidRPr="00510CD0">
        <w:rPr>
          <w:sz w:val="28"/>
        </w:rPr>
        <w:t xml:space="preserve"> de julio de 2020</w:t>
      </w:r>
    </w:p>
    <w:p w:rsidR="00510CD0" w:rsidRDefault="00510CD0" w:rsidP="006E6A89">
      <w:pPr>
        <w:spacing w:before="45"/>
        <w:ind w:left="118"/>
        <w:jc w:val="center"/>
        <w:rPr>
          <w:sz w:val="28"/>
        </w:rPr>
      </w:pPr>
    </w:p>
    <w:p w:rsidR="00510CD0" w:rsidRPr="00510CD0" w:rsidRDefault="00510CD0" w:rsidP="00510CD0">
      <w:pPr>
        <w:spacing w:before="45"/>
        <w:ind w:left="118"/>
        <w:rPr>
          <w:b/>
          <w:sz w:val="28"/>
        </w:rPr>
      </w:pPr>
      <w:r w:rsidRPr="00510CD0">
        <w:rPr>
          <w:b/>
          <w:sz w:val="28"/>
        </w:rPr>
        <w:t>COMITÉ DE SELECCIÓN</w:t>
      </w:r>
    </w:p>
    <w:sectPr w:rsidR="00510CD0" w:rsidRPr="00510CD0" w:rsidSect="009C7B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2410" w:right="1987" w:bottom="0" w:left="1300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922" w:rsidRDefault="000C2922" w:rsidP="009C7B12">
      <w:r>
        <w:separator/>
      </w:r>
    </w:p>
  </w:endnote>
  <w:endnote w:type="continuationSeparator" w:id="0">
    <w:p w:rsidR="000C2922" w:rsidRDefault="000C2922" w:rsidP="009C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BF2" w:rsidRDefault="00FE3B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BF2" w:rsidRDefault="00FE3BF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BF2" w:rsidRDefault="00FE3B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922" w:rsidRDefault="000C2922" w:rsidP="009C7B12">
      <w:r>
        <w:separator/>
      </w:r>
    </w:p>
  </w:footnote>
  <w:footnote w:type="continuationSeparator" w:id="0">
    <w:p w:rsidR="000C2922" w:rsidRDefault="000C2922" w:rsidP="009C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BF2" w:rsidRDefault="00FE3B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12" w:rsidRDefault="009C7B12" w:rsidP="009C7B12">
    <w:pPr>
      <w:pStyle w:val="Prrafodelista"/>
      <w:ind w:right="-366"/>
    </w:pPr>
    <w:r>
      <w:rPr>
        <w:noProof/>
        <w:lang w:val="es-PE" w:eastAsia="ko-KR" w:bidi="ar-SA"/>
      </w:rPr>
      <w:drawing>
        <wp:inline distT="0" distB="0" distL="0" distR="0" wp14:anchorId="78E316C7" wp14:editId="3AEDB825">
          <wp:extent cx="3295038" cy="417766"/>
          <wp:effectExtent l="0" t="0" r="0" b="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5038" cy="417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7B12" w:rsidRDefault="009C7B12" w:rsidP="009C7B12">
    <w:pPr>
      <w:pStyle w:val="Textoindependiente"/>
      <w:spacing w:before="7"/>
      <w:rPr>
        <w:rFonts w:ascii="Times New Roman"/>
        <w:sz w:val="16"/>
      </w:rPr>
    </w:pPr>
  </w:p>
  <w:p w:rsidR="009C7B12" w:rsidRDefault="00FE3BF2" w:rsidP="00FE3BF2">
    <w:pPr>
      <w:spacing w:before="69" w:line="120" w:lineRule="exact"/>
      <w:ind w:left="567" w:right="-1531"/>
      <w:rPr>
        <w:i/>
        <w:sz w:val="16"/>
      </w:rPr>
    </w:pPr>
    <w:r>
      <w:rPr>
        <w:i/>
        <w:sz w:val="16"/>
      </w:rPr>
      <w:t xml:space="preserve">                                                </w:t>
    </w:r>
    <w:r w:rsidR="009C7B12">
      <w:rPr>
        <w:i/>
        <w:sz w:val="16"/>
      </w:rPr>
      <w:t>“Decenio de la Igualdad de Oportunidades para Mujeres y Hombres”</w:t>
    </w:r>
  </w:p>
  <w:p w:rsidR="009C7B12" w:rsidRDefault="00FE3BF2" w:rsidP="00FE3BF2">
    <w:pPr>
      <w:spacing w:before="69" w:line="120" w:lineRule="exact"/>
      <w:ind w:left="567" w:right="-1531"/>
    </w:pPr>
    <w:r>
      <w:rPr>
        <w:i/>
        <w:sz w:val="16"/>
      </w:rPr>
      <w:t xml:space="preserve">                                                                            </w:t>
    </w:r>
    <w:bookmarkStart w:id="0" w:name="_GoBack"/>
    <w:bookmarkEnd w:id="0"/>
    <w:r w:rsidR="009C7B12">
      <w:rPr>
        <w:i/>
        <w:sz w:val="16"/>
      </w:rPr>
      <w:t xml:space="preserve">“Año de la </w:t>
    </w:r>
    <w:r>
      <w:rPr>
        <w:i/>
        <w:sz w:val="16"/>
      </w:rPr>
      <w:t>Universalización de la Salud”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BF2" w:rsidRDefault="00FE3B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F0"/>
    <w:rsid w:val="00084421"/>
    <w:rsid w:val="000C2922"/>
    <w:rsid w:val="001549B4"/>
    <w:rsid w:val="00206770"/>
    <w:rsid w:val="00246997"/>
    <w:rsid w:val="00277F0D"/>
    <w:rsid w:val="004703D5"/>
    <w:rsid w:val="004977F0"/>
    <w:rsid w:val="00510CD0"/>
    <w:rsid w:val="005131F6"/>
    <w:rsid w:val="006E6A89"/>
    <w:rsid w:val="00705FD2"/>
    <w:rsid w:val="007F1C1D"/>
    <w:rsid w:val="00873D85"/>
    <w:rsid w:val="009C7B12"/>
    <w:rsid w:val="00B54B13"/>
    <w:rsid w:val="00D26660"/>
    <w:rsid w:val="00D85205"/>
    <w:rsid w:val="00E14086"/>
    <w:rsid w:val="00F71374"/>
    <w:rsid w:val="00F80382"/>
    <w:rsid w:val="00FE3BF2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05B8E-C026-4092-9F2A-039513D2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A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A89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26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C7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7B1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C7B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B12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Braulio Vilchez</cp:lastModifiedBy>
  <cp:revision>3</cp:revision>
  <cp:lastPrinted>2020-07-27T17:23:00Z</cp:lastPrinted>
  <dcterms:created xsi:type="dcterms:W3CDTF">2020-07-27T17:23:00Z</dcterms:created>
  <dcterms:modified xsi:type="dcterms:W3CDTF">2020-07-27T17:25:00Z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